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01" w:rsidRPr="00592FA5" w:rsidRDefault="005F16AB">
      <w:pPr>
        <w:rPr>
          <w:b/>
        </w:rPr>
      </w:pPr>
      <w:bookmarkStart w:id="0" w:name="_GoBack"/>
      <w:bookmarkEnd w:id="0"/>
      <w:proofErr w:type="spellStart"/>
      <w:r w:rsidRPr="00592FA5">
        <w:rPr>
          <w:b/>
        </w:rPr>
        <w:t>Mauritzer</w:t>
      </w:r>
      <w:proofErr w:type="spellEnd"/>
      <w:r w:rsidRPr="00592FA5">
        <w:rPr>
          <w:b/>
        </w:rPr>
        <w:t xml:space="preserve"> Thesenanschlag vom 29. 10. 2017</w:t>
      </w:r>
    </w:p>
    <w:p w:rsidR="005F16AB" w:rsidRDefault="005F16AB"/>
    <w:p w:rsidR="005F16AB" w:rsidRDefault="005F16AB"/>
    <w:p w:rsidR="005F16AB" w:rsidRDefault="005F16AB" w:rsidP="005F16AB">
      <w:pPr>
        <w:pStyle w:val="Listenabsatz"/>
        <w:numPr>
          <w:ilvl w:val="0"/>
          <w:numId w:val="1"/>
        </w:numPr>
      </w:pPr>
      <w:r>
        <w:t>Thema Eucharistie/Abendmahl immer wieder anschneiden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Gemeinsames Abendmahl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 xml:space="preserve"> Menschengemachte Stolpersteine verlieren, wenn Gott im Focus steht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Kirchenmusikalische Andacht/Konzert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Gemeinsames Abendmahl: Vielfalt genießen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Mehr Aufführung vollständiger Messen in lutherischen Kirchen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Die Selbstverständlichkeit des gemeinsamen Abendmahles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Mehr praktische Hilfe für konfessionsverbindende Paare/Familien im Alltag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Regelmäßige Gastpredigten in Nachbargemeinde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Dass alle Christen starken Glauben an die Einheit haben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Dass die christlichen Kirchen immer mehr miteinander sprechen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Dass ich die ersehnte Einheit der Kirche noch erlebe</w:t>
      </w:r>
    </w:p>
    <w:p w:rsidR="005F16AB" w:rsidRPr="005C0ECC" w:rsidRDefault="005F16AB" w:rsidP="005F16AB">
      <w:pPr>
        <w:pStyle w:val="Listenabsatz"/>
        <w:numPr>
          <w:ilvl w:val="0"/>
          <w:numId w:val="1"/>
        </w:numPr>
      </w:pPr>
      <w:r w:rsidRPr="005C0ECC">
        <w:t>Mehr gemeinsamen Religionsunterricht</w:t>
      </w:r>
    </w:p>
    <w:p w:rsidR="005F16AB" w:rsidRPr="00592FA5" w:rsidRDefault="005F16AB" w:rsidP="005F16AB">
      <w:pPr>
        <w:pStyle w:val="Listenabsatz"/>
        <w:numPr>
          <w:ilvl w:val="0"/>
          <w:numId w:val="1"/>
        </w:numPr>
        <w:rPr>
          <w:b/>
        </w:rPr>
      </w:pPr>
      <w:r w:rsidRPr="005C0ECC">
        <w:t xml:space="preserve">Den gemeinsamen </w:t>
      </w:r>
      <w:proofErr w:type="spellStart"/>
      <w:r w:rsidRPr="005C0ECC">
        <w:t>Sakramentenempfang</w:t>
      </w:r>
      <w:proofErr w:type="spellEnd"/>
    </w:p>
    <w:p w:rsidR="005F16AB" w:rsidRDefault="005F16AB" w:rsidP="005F16AB">
      <w:pPr>
        <w:pStyle w:val="Listenabsatz"/>
        <w:numPr>
          <w:ilvl w:val="0"/>
          <w:numId w:val="1"/>
        </w:numPr>
      </w:pPr>
      <w:r>
        <w:t>Das Besinnen auf das Wesentliche – Gemeinsamkeit</w:t>
      </w:r>
    </w:p>
    <w:p w:rsidR="005F16AB" w:rsidRDefault="005F16AB" w:rsidP="005F16AB">
      <w:pPr>
        <w:pStyle w:val="Listenabsatz"/>
        <w:numPr>
          <w:ilvl w:val="0"/>
          <w:numId w:val="1"/>
        </w:numPr>
      </w:pPr>
      <w:r>
        <w:t>Mehr gemeinsame Gebete</w:t>
      </w:r>
    </w:p>
    <w:p w:rsidR="005F16AB" w:rsidRDefault="005F16AB" w:rsidP="005F16AB">
      <w:pPr>
        <w:pStyle w:val="Listenabsatz"/>
        <w:numPr>
          <w:ilvl w:val="0"/>
          <w:numId w:val="1"/>
        </w:numPr>
      </w:pPr>
      <w:r>
        <w:t>Mehr Lieder aus Taizé</w:t>
      </w:r>
    </w:p>
    <w:p w:rsidR="005F16AB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Mahlgemeinschaft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Gemeinsames Abendmahl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Intensive gemeinsame Suche nach einer liturgischen Sprache, die Sehnsucht nach Gott weckt, also nicht dogmatisch festgelegt ist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Mut zu Reformen in der kath. Kirche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Ich wünsche mir in meiner kath. Kirche mehr Demut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Dass Jesus bei allen die Mitte bleibt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Ökumenische Bibelkurse in den Gemeinden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Dass eine Mahlgemeinschaft selbstverständlich ist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Eine Ökumene aller Religionen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Mehr gemeinsamen Austausch, Hauskreise u. ä.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Ausdrückliche Einladung zum Abendmahl</w:t>
      </w:r>
    </w:p>
    <w:p w:rsidR="00592FA5" w:rsidRPr="005C0ECC" w:rsidRDefault="00592FA5" w:rsidP="005F16AB">
      <w:pPr>
        <w:pStyle w:val="Listenabsatz"/>
        <w:numPr>
          <w:ilvl w:val="0"/>
          <w:numId w:val="1"/>
        </w:numPr>
      </w:pPr>
      <w:r w:rsidRPr="005C0ECC">
        <w:t>Gemeinsames Abendmahl – das Gemeinsame sehen</w:t>
      </w:r>
    </w:p>
    <w:p w:rsidR="00592FA5" w:rsidRPr="00BA4A4B" w:rsidRDefault="00592FA5" w:rsidP="005F16AB">
      <w:pPr>
        <w:pStyle w:val="Listenabsatz"/>
        <w:numPr>
          <w:ilvl w:val="0"/>
          <w:numId w:val="1"/>
        </w:numPr>
        <w:rPr>
          <w:b/>
        </w:rPr>
      </w:pPr>
      <w:r>
        <w:t xml:space="preserve">Dass es keine Unterschiede gibt, </w:t>
      </w:r>
      <w:r w:rsidR="00BA4A4B">
        <w:t>wir sind alle Christen</w:t>
      </w:r>
    </w:p>
    <w:p w:rsidR="00BA4A4B" w:rsidRPr="00BA4A4B" w:rsidRDefault="00BA4A4B" w:rsidP="005F16AB">
      <w:pPr>
        <w:pStyle w:val="Listenabsatz"/>
        <w:numPr>
          <w:ilvl w:val="0"/>
          <w:numId w:val="1"/>
        </w:numPr>
        <w:rPr>
          <w:b/>
        </w:rPr>
      </w:pPr>
      <w:r>
        <w:t xml:space="preserve">Dass in der Messe auch der Verstorbenen </w:t>
      </w:r>
      <w:proofErr w:type="gramStart"/>
      <w:r>
        <w:t>der evangelische Gemeinde</w:t>
      </w:r>
      <w:proofErr w:type="gramEnd"/>
      <w:r>
        <w:t xml:space="preserve"> gedacht wird</w:t>
      </w:r>
    </w:p>
    <w:p w:rsidR="00BA4A4B" w:rsidRPr="00BA4A4B" w:rsidRDefault="00BA4A4B" w:rsidP="005F16AB">
      <w:pPr>
        <w:pStyle w:val="Listenabsatz"/>
        <w:numPr>
          <w:ilvl w:val="0"/>
          <w:numId w:val="1"/>
        </w:numPr>
        <w:rPr>
          <w:b/>
        </w:rPr>
      </w:pPr>
      <w:r>
        <w:t>Gemeinsames christliches Glaubensbekenntnis</w:t>
      </w:r>
    </w:p>
    <w:p w:rsidR="00BA4A4B" w:rsidRPr="00BA4A4B" w:rsidRDefault="00BA4A4B" w:rsidP="005F16AB">
      <w:pPr>
        <w:pStyle w:val="Listenabsatz"/>
        <w:numPr>
          <w:ilvl w:val="0"/>
          <w:numId w:val="1"/>
        </w:numPr>
        <w:rPr>
          <w:b/>
        </w:rPr>
      </w:pPr>
      <w:r>
        <w:t>Eine christliche Kirche</w:t>
      </w:r>
    </w:p>
    <w:p w:rsidR="00BA4A4B" w:rsidRDefault="004F65A5" w:rsidP="005F16AB">
      <w:pPr>
        <w:pStyle w:val="Listenabsatz"/>
        <w:numPr>
          <w:ilvl w:val="0"/>
          <w:numId w:val="1"/>
        </w:numPr>
      </w:pPr>
      <w:r w:rsidRPr="004F65A5">
        <w:t>Regelmäßiges</w:t>
      </w:r>
      <w:r>
        <w:t xml:space="preserve"> gemeinsames tun</w:t>
      </w:r>
    </w:p>
    <w:p w:rsidR="004F65A5" w:rsidRDefault="004F65A5" w:rsidP="005F16AB">
      <w:pPr>
        <w:pStyle w:val="Listenabsatz"/>
        <w:numPr>
          <w:ilvl w:val="0"/>
          <w:numId w:val="1"/>
        </w:numPr>
      </w:pPr>
      <w:r>
        <w:t>Dass im Bereich mit Kindern mehr Gemeinsames unternommen wird</w:t>
      </w:r>
    </w:p>
    <w:p w:rsidR="004F65A5" w:rsidRDefault="004F65A5" w:rsidP="005F16AB">
      <w:pPr>
        <w:pStyle w:val="Listenabsatz"/>
        <w:numPr>
          <w:ilvl w:val="0"/>
          <w:numId w:val="1"/>
        </w:numPr>
      </w:pPr>
      <w:r>
        <w:t>Gemeinsamer Religionsunterricht an Schulen</w:t>
      </w:r>
    </w:p>
    <w:p w:rsidR="004F65A5" w:rsidRDefault="004F65A5" w:rsidP="005F16AB">
      <w:pPr>
        <w:pStyle w:val="Listenabsatz"/>
        <w:numPr>
          <w:ilvl w:val="0"/>
          <w:numId w:val="1"/>
        </w:numPr>
      </w:pPr>
      <w:r>
        <w:t>Ökumenische Bibelkreise in den Gemeinden</w:t>
      </w:r>
    </w:p>
    <w:p w:rsidR="004F65A5" w:rsidRPr="005C0ECC" w:rsidRDefault="004F65A5" w:rsidP="005F16AB">
      <w:pPr>
        <w:pStyle w:val="Listenabsatz"/>
        <w:numPr>
          <w:ilvl w:val="0"/>
          <w:numId w:val="1"/>
        </w:numPr>
      </w:pPr>
      <w:r w:rsidRPr="005C0ECC">
        <w:t>Gemeinsames Abendmahl</w:t>
      </w:r>
    </w:p>
    <w:p w:rsidR="004F65A5" w:rsidRDefault="004F65A5" w:rsidP="005F16AB">
      <w:pPr>
        <w:pStyle w:val="Listenabsatz"/>
        <w:numPr>
          <w:ilvl w:val="0"/>
          <w:numId w:val="1"/>
        </w:numPr>
      </w:pPr>
      <w:r>
        <w:t>Für alle eine bessere Welt</w:t>
      </w:r>
    </w:p>
    <w:p w:rsidR="004F65A5" w:rsidRDefault="004F65A5" w:rsidP="005F16AB">
      <w:pPr>
        <w:pStyle w:val="Listenabsatz"/>
        <w:numPr>
          <w:ilvl w:val="0"/>
          <w:numId w:val="1"/>
        </w:numPr>
      </w:pPr>
      <w:r>
        <w:t>Dass Ökumene kein Thema mehr ist, weil sie selbstverständlich ist – hoffentlich irgendwann</w:t>
      </w:r>
    </w:p>
    <w:p w:rsidR="004F65A5" w:rsidRDefault="004F65A5" w:rsidP="005F16AB">
      <w:pPr>
        <w:pStyle w:val="Listenabsatz"/>
        <w:numPr>
          <w:ilvl w:val="0"/>
          <w:numId w:val="1"/>
        </w:numPr>
      </w:pPr>
      <w:r>
        <w:t>Dass es gemeinsame regelmäßige Glaubensgespräche gibt, Gemeinsames entdecken</w:t>
      </w:r>
    </w:p>
    <w:p w:rsidR="004F65A5" w:rsidRPr="005C0ECC" w:rsidRDefault="004F65A5" w:rsidP="005F16AB">
      <w:pPr>
        <w:pStyle w:val="Listenabsatz"/>
        <w:numPr>
          <w:ilvl w:val="0"/>
          <w:numId w:val="1"/>
        </w:numPr>
      </w:pPr>
      <w:r w:rsidRPr="005C0ECC">
        <w:t>Einheit von Eucharistie und Abendmahl – denn Gott ist größer als die Gedanken der Theologen</w:t>
      </w:r>
    </w:p>
    <w:p w:rsidR="004F65A5" w:rsidRDefault="00A83000" w:rsidP="005F16AB">
      <w:pPr>
        <w:pStyle w:val="Listenabsatz"/>
        <w:numPr>
          <w:ilvl w:val="0"/>
          <w:numId w:val="1"/>
        </w:numPr>
      </w:pPr>
      <w:r>
        <w:t>Mehr gemeinsame Gottesdienste</w:t>
      </w:r>
    </w:p>
    <w:p w:rsidR="00A83000" w:rsidRDefault="00A83000" w:rsidP="005F16AB">
      <w:pPr>
        <w:pStyle w:val="Listenabsatz"/>
        <w:numPr>
          <w:ilvl w:val="0"/>
          <w:numId w:val="1"/>
        </w:numPr>
      </w:pPr>
      <w:r>
        <w:t>Mehr gemeinsame Veranstaltungen</w:t>
      </w:r>
    </w:p>
    <w:p w:rsidR="00A83000" w:rsidRDefault="00A83000" w:rsidP="005F16AB">
      <w:pPr>
        <w:pStyle w:val="Listenabsatz"/>
        <w:numPr>
          <w:ilvl w:val="0"/>
          <w:numId w:val="1"/>
        </w:numPr>
      </w:pPr>
      <w:r>
        <w:t>Reformationstage gemeinsam feiern</w:t>
      </w:r>
    </w:p>
    <w:p w:rsidR="00A83000" w:rsidRDefault="00A83000" w:rsidP="005F16AB">
      <w:pPr>
        <w:pStyle w:val="Listenabsatz"/>
        <w:numPr>
          <w:ilvl w:val="0"/>
          <w:numId w:val="1"/>
        </w:numPr>
      </w:pPr>
      <w:r>
        <w:t>Kindergottesdienste</w:t>
      </w:r>
    </w:p>
    <w:p w:rsidR="00A83000" w:rsidRDefault="00A83000" w:rsidP="005F16AB">
      <w:pPr>
        <w:pStyle w:val="Listenabsatz"/>
        <w:numPr>
          <w:ilvl w:val="0"/>
          <w:numId w:val="1"/>
        </w:numPr>
      </w:pPr>
      <w:r>
        <w:t>Mehr ökumenische Angebote – Kooperationen auch im Alltag</w:t>
      </w:r>
    </w:p>
    <w:p w:rsidR="00A83000" w:rsidRPr="005C0ECC" w:rsidRDefault="00A83000" w:rsidP="005F16AB">
      <w:pPr>
        <w:pStyle w:val="Listenabsatz"/>
        <w:numPr>
          <w:ilvl w:val="0"/>
          <w:numId w:val="1"/>
        </w:numPr>
      </w:pPr>
      <w:r w:rsidRPr="005C0ECC">
        <w:t>Mehr gemeinsame Zusammenkünfte mit Abendmahl/Eucharistie</w:t>
      </w:r>
    </w:p>
    <w:p w:rsidR="00A83000" w:rsidRDefault="00A83000" w:rsidP="005F16AB">
      <w:pPr>
        <w:pStyle w:val="Listenabsatz"/>
        <w:numPr>
          <w:ilvl w:val="0"/>
          <w:numId w:val="1"/>
        </w:numPr>
      </w:pPr>
      <w:r>
        <w:lastRenderedPageBreak/>
        <w:t>Dass die trennende Mauer auch in den Köpfen der „alten Männer“ in Rom fällt</w:t>
      </w:r>
    </w:p>
    <w:p w:rsidR="00A83000" w:rsidRDefault="00A83000" w:rsidP="005F16AB">
      <w:pPr>
        <w:pStyle w:val="Listenabsatz"/>
        <w:numPr>
          <w:ilvl w:val="0"/>
          <w:numId w:val="1"/>
        </w:numPr>
      </w:pPr>
      <w:r>
        <w:t>Schafft keine neuen Großgemeinden! Degradiert uns nicht zum Kostenfaktor!</w:t>
      </w:r>
    </w:p>
    <w:p w:rsidR="00A83000" w:rsidRDefault="00A83000" w:rsidP="005F16AB">
      <w:pPr>
        <w:pStyle w:val="Listenabsatz"/>
        <w:numPr>
          <w:ilvl w:val="0"/>
          <w:numId w:val="1"/>
        </w:numPr>
      </w:pPr>
      <w:r>
        <w:t xml:space="preserve">Dass die Gesprächsbereitschaft </w:t>
      </w:r>
      <w:proofErr w:type="gramStart"/>
      <w:r>
        <w:t>weiter wächst</w:t>
      </w:r>
      <w:proofErr w:type="gramEnd"/>
    </w:p>
    <w:p w:rsidR="00A83000" w:rsidRPr="005C0ECC" w:rsidRDefault="00A83000" w:rsidP="005F16AB">
      <w:pPr>
        <w:pStyle w:val="Listenabsatz"/>
        <w:numPr>
          <w:ilvl w:val="0"/>
          <w:numId w:val="1"/>
        </w:numPr>
      </w:pPr>
      <w:r w:rsidRPr="005C0ECC">
        <w:t>Gegenseitige Anerkennung des Abendmahles, der Kommunion</w:t>
      </w:r>
    </w:p>
    <w:p w:rsidR="00A83000" w:rsidRPr="005C0ECC" w:rsidRDefault="00F87164" w:rsidP="005F16AB">
      <w:pPr>
        <w:pStyle w:val="Listenabsatz"/>
        <w:numPr>
          <w:ilvl w:val="0"/>
          <w:numId w:val="1"/>
        </w:numPr>
      </w:pPr>
      <w:r w:rsidRPr="005C0ECC">
        <w:t>Evangelische Predigt am Sonntag vorm Reformationsfest jedes Jahr</w:t>
      </w:r>
    </w:p>
    <w:p w:rsidR="00F87164" w:rsidRDefault="00F87164" w:rsidP="005F16AB">
      <w:pPr>
        <w:pStyle w:val="Listenabsatz"/>
        <w:numPr>
          <w:ilvl w:val="0"/>
          <w:numId w:val="1"/>
        </w:numPr>
      </w:pPr>
      <w:r>
        <w:t>Dass die katholische Kirche eindeutig Stellung bezieht zur Gleichwertigkeit eines ökumenischen Gottesdienstes und einer sonntäglichen Messe</w:t>
      </w:r>
    </w:p>
    <w:p w:rsidR="00F87164" w:rsidRDefault="00F87164" w:rsidP="005F16AB">
      <w:pPr>
        <w:pStyle w:val="Listenabsatz"/>
        <w:numPr>
          <w:ilvl w:val="0"/>
          <w:numId w:val="1"/>
        </w:numPr>
      </w:pPr>
      <w:r>
        <w:t>Mehr Offenheit und Bereitschaft für die Ökumene von Seiten des Vatikans</w:t>
      </w:r>
    </w:p>
    <w:p w:rsidR="00F87164" w:rsidRDefault="00F87164" w:rsidP="005F16AB">
      <w:pPr>
        <w:pStyle w:val="Listenabsatz"/>
        <w:numPr>
          <w:ilvl w:val="0"/>
          <w:numId w:val="1"/>
        </w:numPr>
      </w:pPr>
      <w:r>
        <w:t>Mehr gemeinsame Gottesdienste</w:t>
      </w:r>
    </w:p>
    <w:p w:rsidR="00F87164" w:rsidRDefault="00F87164" w:rsidP="005F16AB">
      <w:pPr>
        <w:pStyle w:val="Listenabsatz"/>
        <w:numPr>
          <w:ilvl w:val="0"/>
          <w:numId w:val="1"/>
        </w:numPr>
      </w:pPr>
      <w:r>
        <w:t>Gespräche über Geschichte – mehr Hintergründe</w:t>
      </w:r>
    </w:p>
    <w:p w:rsidR="00F87164" w:rsidRDefault="00F87164" w:rsidP="005F16AB">
      <w:pPr>
        <w:pStyle w:val="Listenabsatz"/>
        <w:numPr>
          <w:ilvl w:val="0"/>
          <w:numId w:val="1"/>
        </w:numPr>
      </w:pPr>
      <w:r>
        <w:t xml:space="preserve">Dass wir im Vertrauen auf Gottes Hilfe gemeinsam die Stolpersteine aus dem Weg räumen </w:t>
      </w:r>
    </w:p>
    <w:p w:rsidR="00F87164" w:rsidRPr="005C0ECC" w:rsidRDefault="00F87164" w:rsidP="005F16AB">
      <w:pPr>
        <w:pStyle w:val="Listenabsatz"/>
        <w:numPr>
          <w:ilvl w:val="0"/>
          <w:numId w:val="1"/>
        </w:numPr>
      </w:pPr>
      <w:r w:rsidRPr="005C0ECC">
        <w:t>Dass die Hammerschläge dieser schönen Aktion bis Rom zu hören sind</w:t>
      </w:r>
    </w:p>
    <w:p w:rsidR="005F16AB" w:rsidRDefault="005F16AB"/>
    <w:p w:rsidR="00A83000" w:rsidRDefault="00A83000" w:rsidP="00A83000">
      <w:pPr>
        <w:pStyle w:val="Listenabsatz"/>
      </w:pPr>
    </w:p>
    <w:sectPr w:rsidR="00A83000" w:rsidSect="00654F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235AC"/>
    <w:multiLevelType w:val="hybridMultilevel"/>
    <w:tmpl w:val="7CFE8BA2"/>
    <w:lvl w:ilvl="0" w:tplc="49C2E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AB"/>
    <w:rsid w:val="004F65A5"/>
    <w:rsid w:val="00592FA5"/>
    <w:rsid w:val="005C0ECC"/>
    <w:rsid w:val="005F16AB"/>
    <w:rsid w:val="00654FD3"/>
    <w:rsid w:val="00A83000"/>
    <w:rsid w:val="00BA4A4B"/>
    <w:rsid w:val="00DF6D3D"/>
    <w:rsid w:val="00F40095"/>
    <w:rsid w:val="00F43A01"/>
    <w:rsid w:val="00F87164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156F-1C27-45EE-8CC1-7EE03A23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00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2018-11-29T12:13:00Z</dcterms:created>
  <dcterms:modified xsi:type="dcterms:W3CDTF">2018-11-29T12:13:00Z</dcterms:modified>
</cp:coreProperties>
</file>